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C" w:rsidRDefault="00332D2C" w:rsidP="00332D2C">
      <w:pPr>
        <w:rPr>
          <w:b/>
          <w:i/>
          <w:sz w:val="24"/>
          <w:szCs w:val="24"/>
        </w:rPr>
      </w:pPr>
      <w:r w:rsidRPr="00332D2C">
        <w:rPr>
          <w:b/>
          <w:i/>
          <w:sz w:val="24"/>
          <w:szCs w:val="24"/>
        </w:rPr>
        <w:t xml:space="preserve">МЕТОДИЧЕСКИЕ </w:t>
      </w:r>
      <w:r>
        <w:rPr>
          <w:b/>
          <w:i/>
          <w:sz w:val="24"/>
          <w:szCs w:val="24"/>
        </w:rPr>
        <w:t xml:space="preserve"> </w:t>
      </w:r>
      <w:r w:rsidRPr="00332D2C">
        <w:rPr>
          <w:b/>
          <w:i/>
          <w:sz w:val="24"/>
          <w:szCs w:val="24"/>
        </w:rPr>
        <w:t xml:space="preserve">РЕКОМЕНДАЦИИ </w:t>
      </w:r>
      <w:r>
        <w:rPr>
          <w:b/>
          <w:i/>
          <w:sz w:val="24"/>
          <w:szCs w:val="24"/>
        </w:rPr>
        <w:t xml:space="preserve"> </w:t>
      </w:r>
      <w:r w:rsidRPr="00332D2C">
        <w:rPr>
          <w:b/>
          <w:i/>
          <w:sz w:val="24"/>
          <w:szCs w:val="24"/>
        </w:rPr>
        <w:t xml:space="preserve">ДЛЯ </w:t>
      </w:r>
      <w:r>
        <w:rPr>
          <w:b/>
          <w:i/>
          <w:sz w:val="24"/>
          <w:szCs w:val="24"/>
        </w:rPr>
        <w:t xml:space="preserve"> </w:t>
      </w:r>
      <w:r w:rsidRPr="00332D2C">
        <w:rPr>
          <w:b/>
          <w:i/>
          <w:sz w:val="24"/>
          <w:szCs w:val="24"/>
        </w:rPr>
        <w:t>РОДИТЕЛЕЙ</w:t>
      </w:r>
      <w:r>
        <w:rPr>
          <w:b/>
          <w:i/>
          <w:sz w:val="24"/>
          <w:szCs w:val="24"/>
        </w:rPr>
        <w:t xml:space="preserve"> </w:t>
      </w:r>
      <w:r w:rsidRPr="00332D2C">
        <w:rPr>
          <w:b/>
          <w:i/>
          <w:sz w:val="24"/>
          <w:szCs w:val="24"/>
        </w:rPr>
        <w:t xml:space="preserve"> И </w:t>
      </w:r>
      <w:r>
        <w:rPr>
          <w:b/>
          <w:i/>
          <w:sz w:val="24"/>
          <w:szCs w:val="24"/>
        </w:rPr>
        <w:t xml:space="preserve"> </w:t>
      </w:r>
      <w:r w:rsidRPr="00332D2C">
        <w:rPr>
          <w:b/>
          <w:i/>
          <w:sz w:val="24"/>
          <w:szCs w:val="24"/>
        </w:rPr>
        <w:t xml:space="preserve">ВОСПИТАТЕЛЕЙ </w:t>
      </w:r>
      <w:r>
        <w:rPr>
          <w:b/>
          <w:i/>
          <w:sz w:val="24"/>
          <w:szCs w:val="24"/>
        </w:rPr>
        <w:t xml:space="preserve"> </w:t>
      </w:r>
      <w:r w:rsidRPr="00332D2C">
        <w:rPr>
          <w:b/>
          <w:i/>
          <w:sz w:val="24"/>
          <w:szCs w:val="24"/>
        </w:rPr>
        <w:t xml:space="preserve">ПРИ </w:t>
      </w:r>
      <w:r>
        <w:rPr>
          <w:b/>
          <w:i/>
          <w:sz w:val="24"/>
          <w:szCs w:val="24"/>
        </w:rPr>
        <w:t xml:space="preserve"> </w:t>
      </w:r>
      <w:r w:rsidRPr="00332D2C">
        <w:rPr>
          <w:b/>
          <w:i/>
          <w:sz w:val="24"/>
          <w:szCs w:val="24"/>
        </w:rPr>
        <w:t xml:space="preserve">РАБОТЕ </w:t>
      </w:r>
      <w:r>
        <w:rPr>
          <w:b/>
          <w:i/>
          <w:sz w:val="24"/>
          <w:szCs w:val="24"/>
        </w:rPr>
        <w:t xml:space="preserve"> </w:t>
      </w:r>
      <w:r w:rsidRPr="00332D2C">
        <w:rPr>
          <w:b/>
          <w:i/>
          <w:sz w:val="24"/>
          <w:szCs w:val="24"/>
        </w:rPr>
        <w:t xml:space="preserve">С </w:t>
      </w:r>
      <w:r>
        <w:rPr>
          <w:b/>
          <w:i/>
          <w:sz w:val="24"/>
          <w:szCs w:val="24"/>
        </w:rPr>
        <w:t xml:space="preserve"> </w:t>
      </w:r>
      <w:r w:rsidRPr="00332D2C">
        <w:rPr>
          <w:b/>
          <w:i/>
          <w:sz w:val="24"/>
          <w:szCs w:val="24"/>
        </w:rPr>
        <w:t>«ДНЕВНИЧКОМ-ЗДОРОВЯЧКОМ»</w:t>
      </w:r>
    </w:p>
    <w:p w:rsidR="00332D2C" w:rsidRPr="00332D2C" w:rsidRDefault="00332D2C" w:rsidP="00332D2C">
      <w:pPr>
        <w:rPr>
          <w:sz w:val="28"/>
          <w:szCs w:val="28"/>
        </w:rPr>
      </w:pPr>
      <w:r w:rsidRPr="00332D2C">
        <w:rPr>
          <w:sz w:val="28"/>
          <w:szCs w:val="28"/>
        </w:rPr>
        <w:t>«</w:t>
      </w:r>
      <w:proofErr w:type="spellStart"/>
      <w:r w:rsidRPr="00332D2C">
        <w:rPr>
          <w:sz w:val="28"/>
          <w:szCs w:val="28"/>
        </w:rPr>
        <w:t>Дневничок-здоровячок</w:t>
      </w:r>
      <w:proofErr w:type="spellEnd"/>
      <w:r w:rsidRPr="00332D2C">
        <w:rPr>
          <w:sz w:val="28"/>
          <w:szCs w:val="28"/>
        </w:rPr>
        <w:t xml:space="preserve">» </w:t>
      </w:r>
      <w:proofErr w:type="gramStart"/>
      <w:r w:rsidRPr="00332D2C">
        <w:rPr>
          <w:sz w:val="28"/>
          <w:szCs w:val="28"/>
        </w:rPr>
        <w:t>неоценим</w:t>
      </w:r>
      <w:proofErr w:type="gramEnd"/>
      <w:r w:rsidRPr="00332D2C">
        <w:rPr>
          <w:sz w:val="28"/>
          <w:szCs w:val="28"/>
        </w:rPr>
        <w:t xml:space="preserve"> как для совместной работы воспитателя с ребенком, так и в работе с родителями, и может использоваться в качестве дополнительного материала при изучении семьи, ее устоев и внутрисемейных взаимоотношений.</w:t>
      </w:r>
    </w:p>
    <w:p w:rsidR="00332D2C" w:rsidRPr="00332D2C" w:rsidRDefault="00332D2C" w:rsidP="00332D2C">
      <w:pPr>
        <w:rPr>
          <w:sz w:val="28"/>
          <w:szCs w:val="28"/>
        </w:rPr>
      </w:pPr>
      <w:r w:rsidRPr="00332D2C">
        <w:rPr>
          <w:sz w:val="28"/>
          <w:szCs w:val="28"/>
        </w:rPr>
        <w:t>Дав ребенку возможность высказать «тайное», мы помогаем ему лучше познать себя, осознать свои поступки и их по</w:t>
      </w:r>
      <w:r>
        <w:rPr>
          <w:sz w:val="28"/>
          <w:szCs w:val="28"/>
        </w:rPr>
        <w:t xml:space="preserve">следствия, и, </w:t>
      </w:r>
      <w:r w:rsidRPr="00332D2C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332D2C">
        <w:rPr>
          <w:sz w:val="28"/>
          <w:szCs w:val="28"/>
        </w:rPr>
        <w:t xml:space="preserve"> найти разнообразные решения проблемы и сделать осознанный выбор.</w:t>
      </w:r>
    </w:p>
    <w:p w:rsidR="00332D2C" w:rsidRPr="00332D2C" w:rsidRDefault="00332D2C" w:rsidP="00332D2C">
      <w:pPr>
        <w:rPr>
          <w:sz w:val="28"/>
          <w:szCs w:val="28"/>
        </w:rPr>
      </w:pPr>
      <w:r w:rsidRPr="00332D2C">
        <w:rPr>
          <w:sz w:val="28"/>
          <w:szCs w:val="28"/>
        </w:rPr>
        <w:t>Родители имеют возможность взглянуть на свою семью, взаимоотношения в ней, и на самих себя глазами ребенка.</w:t>
      </w:r>
    </w:p>
    <w:p w:rsidR="00332D2C" w:rsidRPr="00332D2C" w:rsidRDefault="00332D2C" w:rsidP="00332D2C">
      <w:pPr>
        <w:rPr>
          <w:sz w:val="28"/>
          <w:szCs w:val="28"/>
        </w:rPr>
      </w:pPr>
      <w:r w:rsidRPr="00332D2C">
        <w:rPr>
          <w:sz w:val="28"/>
          <w:szCs w:val="28"/>
        </w:rPr>
        <w:t>Для работы над дневником понадобятся: цветные карандаши, фломастеры, клей, фотографии, которые дети приносят из дома, шаблоны или трафареты для рисунков по темам.</w:t>
      </w:r>
    </w:p>
    <w:p w:rsidR="00680AFD" w:rsidRPr="00332D2C" w:rsidRDefault="00332D2C" w:rsidP="00332D2C">
      <w:pPr>
        <w:rPr>
          <w:sz w:val="28"/>
          <w:szCs w:val="28"/>
        </w:rPr>
      </w:pPr>
      <w:r w:rsidRPr="00332D2C">
        <w:rPr>
          <w:sz w:val="28"/>
          <w:szCs w:val="28"/>
        </w:rPr>
        <w:t>«</w:t>
      </w:r>
      <w:proofErr w:type="spellStart"/>
      <w:r w:rsidRPr="00332D2C">
        <w:rPr>
          <w:sz w:val="28"/>
          <w:szCs w:val="28"/>
        </w:rPr>
        <w:t>Дневничок-здоровячок</w:t>
      </w:r>
      <w:proofErr w:type="spellEnd"/>
      <w:r w:rsidRPr="00332D2C">
        <w:rPr>
          <w:sz w:val="28"/>
          <w:szCs w:val="28"/>
        </w:rPr>
        <w:t>» содержит заметки из жизни ребенка,  расположенные на нескольких страницах.</w:t>
      </w:r>
    </w:p>
    <w:p w:rsidR="00332D2C" w:rsidRPr="00332D2C" w:rsidRDefault="00332D2C" w:rsidP="00332D2C">
      <w:pPr>
        <w:rPr>
          <w:b/>
          <w:i/>
          <w:sz w:val="28"/>
          <w:szCs w:val="28"/>
        </w:rPr>
      </w:pPr>
      <w:bookmarkStart w:id="0" w:name="_GoBack"/>
      <w:bookmarkEnd w:id="0"/>
      <w:r w:rsidRPr="00332D2C">
        <w:rPr>
          <w:b/>
          <w:i/>
          <w:sz w:val="28"/>
          <w:szCs w:val="28"/>
        </w:rPr>
        <w:t>План работы:</w:t>
      </w:r>
    </w:p>
    <w:p w:rsidR="00332D2C" w:rsidRPr="00332D2C" w:rsidRDefault="00332D2C" w:rsidP="00332D2C">
      <w:pPr>
        <w:rPr>
          <w:sz w:val="28"/>
          <w:szCs w:val="28"/>
        </w:rPr>
      </w:pPr>
      <w:r w:rsidRPr="00332D2C">
        <w:rPr>
          <w:sz w:val="28"/>
          <w:szCs w:val="28"/>
        </w:rPr>
        <w:t>Два раза в месяц воспитанники вместе с родителями оформляют по страничке «</w:t>
      </w:r>
      <w:proofErr w:type="spellStart"/>
      <w:r w:rsidRPr="00332D2C">
        <w:rPr>
          <w:sz w:val="28"/>
          <w:szCs w:val="28"/>
        </w:rPr>
        <w:t>Дневничка</w:t>
      </w:r>
      <w:proofErr w:type="spellEnd"/>
      <w:r w:rsidRPr="00332D2C">
        <w:rPr>
          <w:sz w:val="28"/>
          <w:szCs w:val="28"/>
        </w:rPr>
        <w:t xml:space="preserve"> – </w:t>
      </w:r>
      <w:proofErr w:type="gramStart"/>
      <w:r w:rsidRPr="00332D2C">
        <w:rPr>
          <w:sz w:val="28"/>
          <w:szCs w:val="28"/>
        </w:rPr>
        <w:t>здоровячка</w:t>
      </w:r>
      <w:proofErr w:type="gramEnd"/>
      <w:r w:rsidRPr="00332D2C">
        <w:rPr>
          <w:sz w:val="28"/>
          <w:szCs w:val="28"/>
        </w:rPr>
        <w:t>» и проводят рекомендованные игры, гимнастику и т.п.</w:t>
      </w:r>
    </w:p>
    <w:p w:rsidR="00332D2C" w:rsidRPr="00332D2C" w:rsidRDefault="00332D2C" w:rsidP="00332D2C">
      <w:pPr>
        <w:rPr>
          <w:sz w:val="28"/>
          <w:szCs w:val="28"/>
        </w:rPr>
      </w:pPr>
      <w:r w:rsidRPr="00332D2C">
        <w:rPr>
          <w:sz w:val="28"/>
          <w:szCs w:val="28"/>
        </w:rPr>
        <w:t xml:space="preserve">Структура </w:t>
      </w:r>
      <w:proofErr w:type="spellStart"/>
      <w:r w:rsidRPr="00332D2C">
        <w:rPr>
          <w:sz w:val="28"/>
          <w:szCs w:val="28"/>
        </w:rPr>
        <w:t>дневничка</w:t>
      </w:r>
      <w:proofErr w:type="spellEnd"/>
      <w:r w:rsidRPr="00332D2C">
        <w:rPr>
          <w:sz w:val="28"/>
          <w:szCs w:val="28"/>
        </w:rPr>
        <w:t xml:space="preserve"> очень подвижна. Работа должна проводиться с каждым ребенком отдельно в любое удобное время. Или это работа с родителями дома. Записывать рассказы нужно печатными буквами, чтобы дети в будущем могли прочитать свои мысли.</w:t>
      </w:r>
    </w:p>
    <w:p w:rsidR="00332D2C" w:rsidRPr="00332D2C" w:rsidRDefault="00332D2C" w:rsidP="00332D2C">
      <w:pPr>
        <w:rPr>
          <w:sz w:val="28"/>
          <w:szCs w:val="28"/>
        </w:rPr>
      </w:pPr>
      <w:r w:rsidRPr="00332D2C">
        <w:rPr>
          <w:sz w:val="28"/>
          <w:szCs w:val="28"/>
        </w:rPr>
        <w:t xml:space="preserve">Разные виды работы дают возможность взрослому и ребенку проявить свою фантазию и инициативу. Работая с детьми </w:t>
      </w:r>
      <w:r>
        <w:rPr>
          <w:sz w:val="28"/>
          <w:szCs w:val="28"/>
        </w:rPr>
        <w:t>можно</w:t>
      </w:r>
      <w:r w:rsidRPr="00332D2C">
        <w:rPr>
          <w:sz w:val="28"/>
          <w:szCs w:val="28"/>
        </w:rPr>
        <w:t xml:space="preserve"> использовать фотографии</w:t>
      </w:r>
      <w:r>
        <w:rPr>
          <w:sz w:val="28"/>
          <w:szCs w:val="28"/>
        </w:rPr>
        <w:t xml:space="preserve">, картинки, открытки, </w:t>
      </w:r>
      <w:r w:rsidRPr="00332D2C">
        <w:rPr>
          <w:sz w:val="28"/>
          <w:szCs w:val="28"/>
        </w:rPr>
        <w:t xml:space="preserve">рассказы детей. </w:t>
      </w:r>
      <w:r>
        <w:rPr>
          <w:sz w:val="28"/>
          <w:szCs w:val="28"/>
        </w:rPr>
        <w:t>Е</w:t>
      </w:r>
      <w:r w:rsidRPr="00332D2C">
        <w:rPr>
          <w:sz w:val="28"/>
          <w:szCs w:val="28"/>
        </w:rPr>
        <w:t>сли ребенок проявит желание сделать рисунок,  поддержать его.</w:t>
      </w:r>
    </w:p>
    <w:p w:rsidR="00332D2C" w:rsidRPr="00332D2C" w:rsidRDefault="00332D2C" w:rsidP="00332D2C">
      <w:pPr>
        <w:rPr>
          <w:sz w:val="28"/>
          <w:szCs w:val="28"/>
        </w:rPr>
      </w:pPr>
      <w:r w:rsidRPr="00332D2C">
        <w:rPr>
          <w:sz w:val="28"/>
          <w:szCs w:val="28"/>
        </w:rPr>
        <w:t>Ценность записей, сделанных в «</w:t>
      </w:r>
      <w:proofErr w:type="spellStart"/>
      <w:r w:rsidRPr="00332D2C">
        <w:rPr>
          <w:sz w:val="28"/>
          <w:szCs w:val="28"/>
        </w:rPr>
        <w:t>Дневничке</w:t>
      </w:r>
      <w:proofErr w:type="spellEnd"/>
      <w:r w:rsidRPr="00332D2C">
        <w:rPr>
          <w:sz w:val="28"/>
          <w:szCs w:val="28"/>
        </w:rPr>
        <w:t>-здоровячке», не в «правильности» оформления, а в их содержании</w:t>
      </w:r>
    </w:p>
    <w:sectPr w:rsidR="00332D2C" w:rsidRPr="0033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2C"/>
    <w:rsid w:val="00332D2C"/>
    <w:rsid w:val="0068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2014-01-04T13:28:00Z</dcterms:created>
  <dcterms:modified xsi:type="dcterms:W3CDTF">2014-01-04T13:34:00Z</dcterms:modified>
</cp:coreProperties>
</file>